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6"/>
        <w:rPr>
          <w:rFonts w:hint="eastAsia" w:ascii="黑体" w:hAnsi="黑体" w:eastAsia="黑体"/>
          <w:sz w:val="32"/>
          <w:szCs w:val="28"/>
          <w:lang w:eastAsia="zh-CN"/>
        </w:rPr>
      </w:pPr>
      <w:r>
        <w:rPr>
          <w:rFonts w:hint="eastAsia" w:ascii="黑体" w:hAnsi="黑体" w:eastAsia="黑体"/>
          <w:sz w:val="32"/>
          <w:szCs w:val="28"/>
          <w:lang w:eastAsia="zh-CN"/>
        </w:rPr>
        <w:t>习近平谈全面建成小康社会</w:t>
      </w:r>
    </w:p>
    <w:p>
      <w:pPr>
        <w:pStyle w:val="6"/>
        <w:rPr>
          <w:rFonts w:hint="eastAsia" w:eastAsia="宋体" w:asciiTheme="minorEastAsia" w:hAnsiTheme="minorEastAsia"/>
          <w:b/>
          <w:sz w:val="24"/>
          <w:szCs w:val="24"/>
          <w:lang w:val="en-US" w:eastAsia="zh-CN"/>
        </w:rPr>
      </w:pPr>
      <w:r>
        <w:rPr>
          <w:rFonts w:hint="eastAsia"/>
          <w:b w:val="0"/>
          <w:sz w:val="28"/>
        </w:rPr>
        <w:t>——全面建成小康社会收官之年寒假宣讲活动</w:t>
      </w:r>
      <w:r>
        <w:rPr>
          <w:rFonts w:hint="eastAsia"/>
          <w:b w:val="0"/>
          <w:sz w:val="28"/>
          <w:lang w:val="en-US" w:eastAsia="zh-CN"/>
        </w:rPr>
        <w:t xml:space="preserve"> </w:t>
      </w:r>
    </w:p>
    <w:p>
      <w:pPr>
        <w:spacing w:line="360" w:lineRule="auto"/>
        <w:rPr>
          <w:rFonts w:asciiTheme="minorEastAsia" w:hAnsiTheme="minorEastAsia"/>
          <w:b/>
          <w:sz w:val="24"/>
          <w:szCs w:val="24"/>
        </w:rPr>
      </w:pPr>
      <w:r>
        <w:rPr>
          <w:rFonts w:hint="eastAsia" w:asciiTheme="minorEastAsia" w:hAnsiTheme="minorEastAsia"/>
          <w:b/>
          <w:sz w:val="24"/>
          <w:szCs w:val="24"/>
        </w:rPr>
        <w:t>一、活动背景</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lang w:val="en-US" w:eastAsia="zh-CN"/>
        </w:rPr>
        <w:t>2020</w:t>
      </w:r>
      <w:r>
        <w:rPr>
          <w:rFonts w:hint="eastAsia" w:asciiTheme="minorEastAsia" w:hAnsiTheme="minorEastAsia"/>
          <w:sz w:val="24"/>
          <w:szCs w:val="24"/>
        </w:rPr>
        <w:t>年</w:t>
      </w:r>
      <w:r>
        <w:rPr>
          <w:rFonts w:hint="eastAsia" w:asciiTheme="minorEastAsia" w:hAnsiTheme="minorEastAsia"/>
          <w:sz w:val="24"/>
          <w:szCs w:val="24"/>
          <w:lang w:eastAsia="zh-CN"/>
        </w:rPr>
        <w:t>，我们将迎来</w:t>
      </w:r>
      <w:r>
        <w:rPr>
          <w:rFonts w:hint="eastAsia" w:asciiTheme="minorEastAsia" w:hAnsiTheme="minorEastAsia"/>
          <w:sz w:val="24"/>
          <w:szCs w:val="24"/>
        </w:rPr>
        <w:t>全面建成小康社会收官之年，</w:t>
      </w:r>
      <w:r>
        <w:rPr>
          <w:rFonts w:hint="eastAsia" w:asciiTheme="minorEastAsia" w:hAnsiTheme="minorEastAsia"/>
          <w:sz w:val="24"/>
          <w:szCs w:val="24"/>
          <w:lang w:eastAsia="zh-CN"/>
        </w:rPr>
        <w:t>站在“两个一百年”奋斗目标的历史交汇点上，</w:t>
      </w:r>
      <w:r>
        <w:rPr>
          <w:rFonts w:hint="eastAsia" w:asciiTheme="minorEastAsia" w:hAnsiTheme="minorEastAsia"/>
          <w:sz w:val="24"/>
          <w:szCs w:val="24"/>
        </w:rPr>
        <w:t>前景无比光明，责任重于泰山，作为马院学子，更应拿出担当，拿出勇气，拿出干劲，才能创造出无愧于新时代的业绩，奋力把民族复兴的伟大事业推向前进。祖国到处都是“诗和远方”，回到家乡，用宣讲来感受祖国家乡的变化，同时将所学理论应用在宣讲中，用实践加深对理论的理解。</w:t>
      </w:r>
    </w:p>
    <w:p>
      <w:pPr>
        <w:spacing w:line="360" w:lineRule="auto"/>
        <w:rPr>
          <w:rFonts w:asciiTheme="minorEastAsia" w:hAnsiTheme="minorEastAsia"/>
          <w:b/>
          <w:sz w:val="24"/>
          <w:szCs w:val="24"/>
        </w:rPr>
      </w:pPr>
    </w:p>
    <w:p>
      <w:pPr>
        <w:spacing w:line="360" w:lineRule="auto"/>
        <w:rPr>
          <w:rFonts w:asciiTheme="minorEastAsia" w:hAnsiTheme="minorEastAsia"/>
          <w:b/>
          <w:sz w:val="24"/>
          <w:szCs w:val="24"/>
        </w:rPr>
      </w:pPr>
      <w:r>
        <w:rPr>
          <w:rFonts w:hint="eastAsia" w:asciiTheme="minorEastAsia" w:hAnsiTheme="minorEastAsia"/>
          <w:b/>
          <w:sz w:val="24"/>
          <w:szCs w:val="24"/>
        </w:rPr>
        <w:t>二、活动目的</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为进一步落实宣讲党的十九大精神和习近平新时代中国特色社会主义思想，感受历史变迁，展现当代大学生良好的精神风貌，弘扬爱国主义精神，上海理工大学马克思主义学院以“</w:t>
      </w:r>
      <w:r>
        <w:rPr>
          <w:rFonts w:hint="eastAsia" w:asciiTheme="minorEastAsia" w:hAnsiTheme="minorEastAsia"/>
          <w:sz w:val="24"/>
          <w:szCs w:val="24"/>
          <w:lang w:eastAsia="zh-CN"/>
        </w:rPr>
        <w:t>习近平谈全面建成小康社会</w:t>
      </w:r>
      <w:r>
        <w:rPr>
          <w:rFonts w:hint="eastAsia" w:asciiTheme="minorEastAsia" w:hAnsiTheme="minorEastAsia"/>
          <w:sz w:val="24"/>
          <w:szCs w:val="24"/>
        </w:rPr>
        <w:t>”为主题，举办寒假宣讲活动。本次活动以理论服务实践，传播习近平新时代中国特色社会主义思想为目的，让马院学子在宣讲中进一步学习马克思主义理论，感受祖国伟大变迁。</w:t>
      </w:r>
    </w:p>
    <w:p>
      <w:pPr>
        <w:spacing w:line="360" w:lineRule="auto"/>
        <w:rPr>
          <w:rFonts w:asciiTheme="minorEastAsia" w:hAnsiTheme="minorEastAsia"/>
          <w:sz w:val="24"/>
          <w:szCs w:val="24"/>
        </w:rPr>
      </w:pPr>
    </w:p>
    <w:p>
      <w:pPr>
        <w:spacing w:line="360" w:lineRule="auto"/>
        <w:rPr>
          <w:rFonts w:asciiTheme="minorEastAsia" w:hAnsiTheme="minorEastAsia"/>
          <w:b/>
          <w:sz w:val="24"/>
          <w:szCs w:val="24"/>
        </w:rPr>
      </w:pPr>
      <w:r>
        <w:rPr>
          <w:rFonts w:hint="eastAsia" w:asciiTheme="minorEastAsia" w:hAnsiTheme="minorEastAsia"/>
          <w:b/>
          <w:sz w:val="24"/>
          <w:szCs w:val="24"/>
        </w:rPr>
        <w:t>三、活动时间</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2019年1月1</w:t>
      </w:r>
      <w:r>
        <w:rPr>
          <w:rFonts w:hint="eastAsia" w:asciiTheme="minorEastAsia" w:hAnsiTheme="minorEastAsia"/>
          <w:sz w:val="24"/>
          <w:szCs w:val="24"/>
          <w:lang w:val="en-US" w:eastAsia="zh-CN"/>
        </w:rPr>
        <w:t>3</w:t>
      </w:r>
      <w:r>
        <w:rPr>
          <w:rFonts w:hint="eastAsia" w:asciiTheme="minorEastAsia" w:hAnsiTheme="minorEastAsia"/>
          <w:sz w:val="24"/>
          <w:szCs w:val="24"/>
        </w:rPr>
        <w:t>日-2019年</w:t>
      </w:r>
      <w:r>
        <w:rPr>
          <w:rFonts w:asciiTheme="minorEastAsia" w:hAnsiTheme="minorEastAsia"/>
          <w:sz w:val="24"/>
          <w:szCs w:val="24"/>
        </w:rPr>
        <w:t>2</w:t>
      </w:r>
      <w:r>
        <w:rPr>
          <w:rFonts w:hint="eastAsia" w:asciiTheme="minorEastAsia" w:hAnsiTheme="minorEastAsia"/>
          <w:sz w:val="24"/>
          <w:szCs w:val="24"/>
        </w:rPr>
        <w:t>月</w:t>
      </w:r>
      <w:r>
        <w:rPr>
          <w:rFonts w:hint="eastAsia" w:asciiTheme="minorEastAsia" w:hAnsiTheme="minorEastAsia"/>
          <w:sz w:val="24"/>
          <w:szCs w:val="24"/>
          <w:lang w:val="en-US" w:eastAsia="zh-CN"/>
        </w:rPr>
        <w:t>16</w:t>
      </w:r>
      <w:r>
        <w:rPr>
          <w:rFonts w:hint="eastAsia" w:asciiTheme="minorEastAsia" w:hAnsiTheme="minorEastAsia"/>
          <w:sz w:val="24"/>
          <w:szCs w:val="24"/>
        </w:rPr>
        <w:t>日</w:t>
      </w:r>
    </w:p>
    <w:p>
      <w:pPr>
        <w:spacing w:line="360" w:lineRule="auto"/>
        <w:rPr>
          <w:rFonts w:asciiTheme="minorEastAsia" w:hAnsiTheme="minorEastAsia"/>
          <w:sz w:val="24"/>
          <w:szCs w:val="24"/>
        </w:rPr>
      </w:pPr>
    </w:p>
    <w:p>
      <w:pPr>
        <w:spacing w:line="360" w:lineRule="auto"/>
        <w:rPr>
          <w:rFonts w:asciiTheme="minorEastAsia" w:hAnsiTheme="minorEastAsia"/>
          <w:b/>
          <w:sz w:val="24"/>
          <w:szCs w:val="24"/>
        </w:rPr>
      </w:pPr>
      <w:r>
        <w:rPr>
          <w:rFonts w:hint="eastAsia" w:asciiTheme="minorEastAsia" w:hAnsiTheme="minorEastAsia"/>
          <w:b/>
          <w:sz w:val="24"/>
          <w:szCs w:val="24"/>
        </w:rPr>
        <w:t>四、活动地点</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马克思主义学院301室、</w:t>
      </w:r>
      <w:r>
        <w:rPr>
          <w:rFonts w:hint="eastAsia" w:asciiTheme="minorEastAsia" w:hAnsiTheme="minorEastAsia"/>
          <w:sz w:val="24"/>
          <w:szCs w:val="24"/>
          <w:lang w:eastAsia="zh-CN"/>
        </w:rPr>
        <w:t>宣讲成员</w:t>
      </w:r>
      <w:r>
        <w:rPr>
          <w:rFonts w:hint="eastAsia" w:asciiTheme="minorEastAsia" w:hAnsiTheme="minorEastAsia"/>
          <w:sz w:val="24"/>
          <w:szCs w:val="24"/>
        </w:rPr>
        <w:t>家乡</w:t>
      </w:r>
    </w:p>
    <w:p>
      <w:pPr>
        <w:spacing w:line="360" w:lineRule="auto"/>
        <w:rPr>
          <w:rFonts w:asciiTheme="minorEastAsia" w:hAnsiTheme="minorEastAsia"/>
          <w:sz w:val="24"/>
          <w:szCs w:val="24"/>
        </w:rPr>
      </w:pPr>
    </w:p>
    <w:p>
      <w:pPr>
        <w:spacing w:line="360" w:lineRule="auto"/>
        <w:rPr>
          <w:rFonts w:asciiTheme="minorEastAsia" w:hAnsiTheme="minorEastAsia"/>
          <w:b/>
          <w:sz w:val="24"/>
          <w:szCs w:val="24"/>
        </w:rPr>
      </w:pPr>
      <w:r>
        <w:rPr>
          <w:rFonts w:hint="eastAsia" w:asciiTheme="minorEastAsia" w:hAnsiTheme="minorEastAsia"/>
          <w:b/>
          <w:sz w:val="24"/>
          <w:szCs w:val="24"/>
        </w:rPr>
        <w:t>五、活动对象</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马克思主义学院全体成员</w:t>
      </w:r>
    </w:p>
    <w:p>
      <w:pPr>
        <w:spacing w:line="360" w:lineRule="auto"/>
        <w:rPr>
          <w:rFonts w:asciiTheme="minorEastAsia" w:hAnsiTheme="minorEastAsia"/>
          <w:sz w:val="24"/>
          <w:szCs w:val="24"/>
        </w:rPr>
      </w:pPr>
    </w:p>
    <w:p>
      <w:pPr>
        <w:spacing w:line="360" w:lineRule="auto"/>
        <w:rPr>
          <w:rFonts w:asciiTheme="minorEastAsia" w:hAnsiTheme="minorEastAsia"/>
          <w:b/>
          <w:sz w:val="24"/>
          <w:szCs w:val="24"/>
        </w:rPr>
      </w:pPr>
      <w:r>
        <w:rPr>
          <w:rFonts w:hint="eastAsia" w:asciiTheme="minorEastAsia" w:hAnsiTheme="minorEastAsia"/>
          <w:b/>
          <w:sz w:val="24"/>
          <w:szCs w:val="24"/>
        </w:rPr>
        <w:t>六、主办单位</w:t>
      </w:r>
    </w:p>
    <w:p>
      <w:pPr>
        <w:spacing w:line="360" w:lineRule="auto"/>
        <w:ind w:firstLine="480" w:firstLineChars="200"/>
        <w:rPr>
          <w:rFonts w:hint="eastAsia" w:asciiTheme="minorEastAsia" w:hAnsiTheme="minorEastAsia"/>
          <w:sz w:val="24"/>
          <w:szCs w:val="24"/>
        </w:rPr>
      </w:pPr>
      <w:r>
        <w:rPr>
          <w:rFonts w:hint="eastAsia" w:asciiTheme="minorEastAsia" w:hAnsiTheme="minorEastAsia"/>
          <w:sz w:val="24"/>
          <w:szCs w:val="24"/>
        </w:rPr>
        <w:t>习近平新时代中国特色社会主义思想研习社（宣讲团）</w:t>
      </w:r>
    </w:p>
    <w:p>
      <w:pPr>
        <w:spacing w:line="360" w:lineRule="auto"/>
        <w:ind w:firstLine="480" w:firstLineChars="200"/>
        <w:rPr>
          <w:rFonts w:hint="eastAsia" w:asciiTheme="minorEastAsia" w:hAnsiTheme="minorEastAsia" w:eastAsiaTheme="minorEastAsia"/>
          <w:sz w:val="24"/>
          <w:szCs w:val="24"/>
          <w:lang w:eastAsia="zh-CN"/>
        </w:rPr>
      </w:pPr>
      <w:r>
        <w:rPr>
          <w:rFonts w:hint="eastAsia" w:asciiTheme="minorEastAsia" w:hAnsiTheme="minorEastAsia"/>
          <w:sz w:val="24"/>
          <w:szCs w:val="24"/>
          <w:lang w:eastAsia="zh-CN"/>
        </w:rPr>
        <w:t>马克思主义学院研究生党支部</w:t>
      </w:r>
    </w:p>
    <w:p>
      <w:pPr>
        <w:spacing w:line="360" w:lineRule="auto"/>
        <w:rPr>
          <w:rFonts w:asciiTheme="minorEastAsia" w:hAnsiTheme="minorEastAsia"/>
          <w:b/>
          <w:sz w:val="24"/>
          <w:szCs w:val="24"/>
        </w:rPr>
      </w:pPr>
    </w:p>
    <w:p>
      <w:pPr>
        <w:spacing w:line="360" w:lineRule="auto"/>
        <w:rPr>
          <w:rFonts w:asciiTheme="minorEastAsia" w:hAnsiTheme="minorEastAsia"/>
          <w:b/>
          <w:sz w:val="24"/>
          <w:szCs w:val="24"/>
        </w:rPr>
      </w:pPr>
      <w:r>
        <w:rPr>
          <w:rFonts w:hint="eastAsia" w:asciiTheme="minorEastAsia" w:hAnsiTheme="minorEastAsia"/>
          <w:b/>
          <w:sz w:val="24"/>
          <w:szCs w:val="24"/>
        </w:rPr>
        <w:t>七、活动流程</w:t>
      </w:r>
    </w:p>
    <w:p>
      <w:pPr>
        <w:spacing w:line="360" w:lineRule="auto"/>
        <w:ind w:firstLine="480" w:firstLineChars="200"/>
        <w:rPr>
          <w:rFonts w:hint="eastAsia" w:asciiTheme="minorEastAsia" w:hAnsiTheme="minorEastAsia" w:eastAsiaTheme="minorEastAsia"/>
          <w:sz w:val="24"/>
          <w:szCs w:val="24"/>
          <w:lang w:eastAsia="zh-CN"/>
        </w:rPr>
      </w:pPr>
      <w:r>
        <w:rPr>
          <w:rFonts w:hint="eastAsia" w:asciiTheme="minorEastAsia" w:hAnsiTheme="minorEastAsia"/>
          <w:sz w:val="24"/>
          <w:szCs w:val="24"/>
        </w:rPr>
        <w:t>本次活动以假期社会实践的形式开展，在寒假前的准备阶段后，</w:t>
      </w:r>
      <w:r>
        <w:rPr>
          <w:rFonts w:hint="eastAsia" w:asciiTheme="minorEastAsia" w:hAnsiTheme="minorEastAsia"/>
          <w:sz w:val="24"/>
          <w:szCs w:val="24"/>
          <w:lang w:eastAsia="zh-CN"/>
        </w:rPr>
        <w:t>宣讲</w:t>
      </w:r>
      <w:r>
        <w:rPr>
          <w:rFonts w:hint="eastAsia" w:asciiTheme="minorEastAsia" w:hAnsiTheme="minorEastAsia"/>
          <w:sz w:val="24"/>
          <w:szCs w:val="24"/>
        </w:rPr>
        <w:t>成员以个人为单位在自己家乡向亲人，朋友，学生，社会组织或其他群众进行宣讲，宣讲形式可采取一对一的</w:t>
      </w:r>
      <w:r>
        <w:rPr>
          <w:rFonts w:hint="eastAsia" w:asciiTheme="minorEastAsia" w:hAnsiTheme="minorEastAsia"/>
          <w:sz w:val="24"/>
          <w:szCs w:val="24"/>
          <w:lang w:eastAsia="zh-CN"/>
        </w:rPr>
        <w:t>座谈</w:t>
      </w:r>
      <w:r>
        <w:rPr>
          <w:rFonts w:hint="eastAsia" w:asciiTheme="minorEastAsia" w:hAnsiTheme="minorEastAsia"/>
          <w:sz w:val="24"/>
          <w:szCs w:val="24"/>
        </w:rPr>
        <w:t>方式或一对多讲座方式，力求宣讲过程自然融洽，起到良好的宣讲效果。在寒假结束后，</w:t>
      </w:r>
      <w:r>
        <w:rPr>
          <w:rFonts w:hint="eastAsia" w:asciiTheme="minorEastAsia" w:hAnsiTheme="minorEastAsia"/>
          <w:sz w:val="24"/>
          <w:szCs w:val="24"/>
          <w:lang w:eastAsia="zh-CN"/>
        </w:rPr>
        <w:t>宣讲</w:t>
      </w:r>
      <w:r>
        <w:rPr>
          <w:rFonts w:hint="eastAsia" w:asciiTheme="minorEastAsia" w:hAnsiTheme="minorEastAsia"/>
          <w:sz w:val="24"/>
          <w:szCs w:val="24"/>
        </w:rPr>
        <w:t>成员回到学院报告并整理活动成果。详细活动流程根据活动时间先后，共分为三个阶段</w:t>
      </w:r>
      <w:r>
        <w:rPr>
          <w:rFonts w:hint="eastAsia" w:asciiTheme="minorEastAsia" w:hAnsiTheme="minorEastAsia"/>
          <w:sz w:val="24"/>
          <w:szCs w:val="24"/>
          <w:lang w:eastAsia="zh-CN"/>
        </w:rPr>
        <w:t>：</w:t>
      </w:r>
    </w:p>
    <w:p>
      <w:pPr>
        <w:spacing w:line="360" w:lineRule="auto"/>
        <w:rPr>
          <w:rFonts w:asciiTheme="minorEastAsia" w:hAnsiTheme="minorEastAsia"/>
          <w:sz w:val="24"/>
          <w:szCs w:val="24"/>
        </w:rPr>
      </w:pPr>
      <w:r>
        <w:rPr>
          <w:rFonts w:hint="eastAsia" w:asciiTheme="minorEastAsia" w:hAnsiTheme="minorEastAsia"/>
          <w:sz w:val="24"/>
          <w:szCs w:val="24"/>
        </w:rPr>
        <w:t>（一）活动准备阶段（假期前）</w:t>
      </w:r>
    </w:p>
    <w:p>
      <w:pPr>
        <w:spacing w:line="360" w:lineRule="auto"/>
        <w:rPr>
          <w:rFonts w:asciiTheme="minorEastAsia" w:hAnsiTheme="minorEastAsia"/>
          <w:sz w:val="24"/>
          <w:szCs w:val="24"/>
        </w:rPr>
      </w:pPr>
      <w:r>
        <w:rPr>
          <w:rFonts w:hint="eastAsia" w:asciiTheme="minorEastAsia" w:hAnsiTheme="minorEastAsia"/>
          <w:sz w:val="24"/>
          <w:szCs w:val="24"/>
        </w:rPr>
        <w:t>1.</w:t>
      </w:r>
      <w:r>
        <w:rPr>
          <w:rFonts w:hint="eastAsia" w:asciiTheme="minorEastAsia" w:hAnsiTheme="minorEastAsia"/>
          <w:sz w:val="24"/>
          <w:szCs w:val="24"/>
          <w:lang w:eastAsia="zh-CN"/>
        </w:rPr>
        <w:t>负责人</w:t>
      </w:r>
      <w:r>
        <w:rPr>
          <w:rFonts w:hint="eastAsia" w:asciiTheme="minorEastAsia" w:hAnsiTheme="minorEastAsia"/>
          <w:sz w:val="24"/>
          <w:szCs w:val="24"/>
        </w:rPr>
        <w:t>与指导老师开会，对此次活动的具体事项（活动主题、时间、地点、规模、活动规则等）进行商讨，形成较完善的策划方案；</w:t>
      </w:r>
    </w:p>
    <w:p>
      <w:pPr>
        <w:spacing w:line="360" w:lineRule="auto"/>
        <w:rPr>
          <w:rFonts w:asciiTheme="minorEastAsia" w:hAnsiTheme="minorEastAsia"/>
          <w:sz w:val="24"/>
          <w:szCs w:val="24"/>
        </w:rPr>
      </w:pPr>
      <w:r>
        <w:rPr>
          <w:rFonts w:hint="eastAsia" w:asciiTheme="minorEastAsia" w:hAnsiTheme="minorEastAsia"/>
          <w:sz w:val="24"/>
          <w:szCs w:val="24"/>
        </w:rPr>
        <w:t>2.前期宣讲材料收集、准备；</w:t>
      </w:r>
    </w:p>
    <w:p>
      <w:pPr>
        <w:spacing w:line="360" w:lineRule="auto"/>
        <w:rPr>
          <w:rFonts w:asciiTheme="minorEastAsia" w:hAnsiTheme="minorEastAsia"/>
          <w:sz w:val="24"/>
          <w:szCs w:val="24"/>
        </w:rPr>
      </w:pPr>
      <w:r>
        <w:rPr>
          <w:rFonts w:hint="eastAsia" w:asciiTheme="minorEastAsia" w:hAnsiTheme="minorEastAsia"/>
          <w:sz w:val="24"/>
          <w:szCs w:val="24"/>
        </w:rPr>
        <w:t>3.布置任务，确定宣讲主题；</w:t>
      </w:r>
    </w:p>
    <w:p>
      <w:pPr>
        <w:spacing w:line="360" w:lineRule="auto"/>
        <w:rPr>
          <w:rFonts w:asciiTheme="minorEastAsia" w:hAnsiTheme="minorEastAsia"/>
          <w:sz w:val="24"/>
          <w:szCs w:val="24"/>
        </w:rPr>
      </w:pPr>
      <w:r>
        <w:rPr>
          <w:rFonts w:hint="eastAsia" w:asciiTheme="minorEastAsia" w:hAnsiTheme="minorEastAsia"/>
          <w:sz w:val="24"/>
          <w:szCs w:val="24"/>
        </w:rPr>
        <w:t>4.对宣讲活动预告进行公众号推送；</w:t>
      </w:r>
    </w:p>
    <w:p>
      <w:pPr>
        <w:spacing w:line="360" w:lineRule="auto"/>
        <w:rPr>
          <w:rFonts w:asciiTheme="minorEastAsia" w:hAnsiTheme="minorEastAsia"/>
          <w:sz w:val="24"/>
          <w:szCs w:val="24"/>
        </w:rPr>
      </w:pPr>
      <w:r>
        <w:rPr>
          <w:rFonts w:hint="eastAsia" w:asciiTheme="minorEastAsia" w:hAnsiTheme="minorEastAsia"/>
          <w:sz w:val="24"/>
          <w:szCs w:val="24"/>
        </w:rPr>
        <w:t>5.对宣讲成员进行前期注意事项培训；</w:t>
      </w:r>
    </w:p>
    <w:p>
      <w:pPr>
        <w:spacing w:line="360" w:lineRule="auto"/>
        <w:rPr>
          <w:rFonts w:asciiTheme="minorEastAsia" w:hAnsiTheme="minorEastAsia"/>
          <w:sz w:val="24"/>
          <w:szCs w:val="24"/>
        </w:rPr>
      </w:pPr>
      <w:r>
        <w:rPr>
          <w:rFonts w:hint="eastAsia" w:asciiTheme="minorEastAsia" w:hAnsiTheme="minorEastAsia"/>
          <w:sz w:val="24"/>
          <w:szCs w:val="24"/>
        </w:rPr>
        <w:t>6.和老师探讨宣讲主题可行性；</w:t>
      </w:r>
    </w:p>
    <w:p>
      <w:pPr>
        <w:spacing w:line="360" w:lineRule="auto"/>
        <w:rPr>
          <w:rFonts w:asciiTheme="minorEastAsia" w:hAnsiTheme="minorEastAsia"/>
          <w:sz w:val="24"/>
          <w:szCs w:val="24"/>
        </w:rPr>
      </w:pPr>
      <w:r>
        <w:rPr>
          <w:rFonts w:hint="eastAsia" w:asciiTheme="minorEastAsia" w:hAnsiTheme="minorEastAsia"/>
          <w:sz w:val="24"/>
          <w:szCs w:val="24"/>
        </w:rPr>
        <w:t>7.探讨活动期间可能发生的突发情况，撰写紧急预案。</w:t>
      </w:r>
    </w:p>
    <w:p>
      <w:pPr>
        <w:spacing w:line="360" w:lineRule="auto"/>
        <w:rPr>
          <w:rFonts w:asciiTheme="minorEastAsia" w:hAnsiTheme="minorEastAsia"/>
          <w:sz w:val="24"/>
          <w:szCs w:val="24"/>
        </w:rPr>
      </w:pPr>
      <w:r>
        <w:rPr>
          <w:rFonts w:hint="eastAsia" w:asciiTheme="minorEastAsia" w:hAnsiTheme="minorEastAsia"/>
          <w:sz w:val="24"/>
          <w:szCs w:val="24"/>
        </w:rPr>
        <w:t>（二）活动开展阶段（假期中）</w:t>
      </w:r>
    </w:p>
    <w:p>
      <w:pPr>
        <w:spacing w:line="360" w:lineRule="auto"/>
        <w:rPr>
          <w:rFonts w:asciiTheme="minorEastAsia" w:hAnsiTheme="minorEastAsia"/>
          <w:sz w:val="24"/>
          <w:szCs w:val="24"/>
        </w:rPr>
      </w:pPr>
      <w:r>
        <w:rPr>
          <w:rFonts w:hint="eastAsia" w:asciiTheme="minorEastAsia" w:hAnsiTheme="minorEastAsia"/>
          <w:sz w:val="24"/>
          <w:szCs w:val="24"/>
        </w:rPr>
        <w:t>1.宣讲成员寻找合适的宣讲对象，确定合适的宣讲内容；</w:t>
      </w:r>
    </w:p>
    <w:p>
      <w:pPr>
        <w:spacing w:line="360" w:lineRule="auto"/>
        <w:rPr>
          <w:rFonts w:asciiTheme="minorEastAsia" w:hAnsiTheme="minorEastAsia"/>
          <w:sz w:val="24"/>
          <w:szCs w:val="24"/>
        </w:rPr>
      </w:pPr>
      <w:r>
        <w:rPr>
          <w:rFonts w:hint="eastAsia" w:asciiTheme="minorEastAsia" w:hAnsiTheme="minorEastAsia"/>
          <w:sz w:val="24"/>
          <w:szCs w:val="24"/>
        </w:rPr>
        <w:t>2.</w:t>
      </w:r>
      <w:r>
        <w:rPr>
          <w:rFonts w:hint="eastAsia" w:asciiTheme="minorEastAsia" w:hAnsiTheme="minorEastAsia"/>
          <w:sz w:val="24"/>
          <w:szCs w:val="24"/>
          <w:lang w:eastAsia="zh-CN"/>
        </w:rPr>
        <w:t>宣讲</w:t>
      </w:r>
      <w:r>
        <w:rPr>
          <w:rFonts w:hint="eastAsia" w:asciiTheme="minorEastAsia" w:hAnsiTheme="minorEastAsia"/>
          <w:sz w:val="24"/>
          <w:szCs w:val="24"/>
        </w:rPr>
        <w:t>成员在家乡开展宣讲活动，可采取一对一的聊天谈心方式或一对多讲座方式；</w:t>
      </w:r>
    </w:p>
    <w:p>
      <w:pPr>
        <w:spacing w:line="360" w:lineRule="auto"/>
        <w:rPr>
          <w:rFonts w:asciiTheme="minorEastAsia" w:hAnsiTheme="minorEastAsia"/>
          <w:sz w:val="24"/>
          <w:szCs w:val="24"/>
        </w:rPr>
      </w:pPr>
      <w:r>
        <w:rPr>
          <w:rFonts w:hint="eastAsia" w:asciiTheme="minorEastAsia" w:hAnsiTheme="minorEastAsia"/>
          <w:sz w:val="24"/>
          <w:szCs w:val="24"/>
          <w:lang w:val="en-US" w:eastAsia="zh-CN"/>
        </w:rPr>
        <w:t>3.</w:t>
      </w:r>
      <w:r>
        <w:rPr>
          <w:rFonts w:hint="eastAsia" w:asciiTheme="minorEastAsia" w:hAnsiTheme="minorEastAsia"/>
          <w:sz w:val="24"/>
          <w:szCs w:val="24"/>
        </w:rPr>
        <w:t>整理收集同学们的宣讲素材，以照片，短视频为主；</w:t>
      </w:r>
    </w:p>
    <w:p>
      <w:pPr>
        <w:spacing w:line="360" w:lineRule="auto"/>
        <w:rPr>
          <w:rFonts w:asciiTheme="minorEastAsia" w:hAnsiTheme="minorEastAsia"/>
          <w:sz w:val="24"/>
          <w:szCs w:val="24"/>
        </w:rPr>
      </w:pPr>
      <w:r>
        <w:rPr>
          <w:rFonts w:hint="eastAsia" w:asciiTheme="minorEastAsia" w:hAnsiTheme="minorEastAsia"/>
          <w:sz w:val="24"/>
          <w:szCs w:val="24"/>
        </w:rPr>
        <w:t>（三）活动总结阶段（假期后）</w:t>
      </w:r>
    </w:p>
    <w:p>
      <w:pPr>
        <w:spacing w:line="360" w:lineRule="auto"/>
        <w:rPr>
          <w:rFonts w:asciiTheme="minorEastAsia" w:hAnsiTheme="minorEastAsia"/>
          <w:sz w:val="24"/>
          <w:szCs w:val="24"/>
        </w:rPr>
      </w:pPr>
      <w:r>
        <w:rPr>
          <w:rFonts w:hint="eastAsia" w:asciiTheme="minorEastAsia" w:hAnsiTheme="minorEastAsia"/>
          <w:sz w:val="24"/>
          <w:szCs w:val="24"/>
        </w:rPr>
        <w:t>1.总结宣讲活动成果，调查</w:t>
      </w:r>
      <w:r>
        <w:rPr>
          <w:rFonts w:hint="eastAsia" w:asciiTheme="minorEastAsia" w:hAnsiTheme="minorEastAsia"/>
          <w:sz w:val="24"/>
          <w:szCs w:val="24"/>
          <w:lang w:eastAsia="zh-CN"/>
        </w:rPr>
        <w:t>宣讲</w:t>
      </w:r>
      <w:r>
        <w:rPr>
          <w:rFonts w:hint="eastAsia" w:asciiTheme="minorEastAsia" w:hAnsiTheme="minorEastAsia"/>
          <w:sz w:val="24"/>
          <w:szCs w:val="24"/>
        </w:rPr>
        <w:t>成员对此次活动的满意度、意见及建议；</w:t>
      </w:r>
    </w:p>
    <w:p>
      <w:pPr>
        <w:spacing w:line="360" w:lineRule="auto"/>
        <w:rPr>
          <w:rFonts w:asciiTheme="minorEastAsia" w:hAnsiTheme="minorEastAsia"/>
          <w:sz w:val="24"/>
          <w:szCs w:val="24"/>
        </w:rPr>
      </w:pPr>
      <w:r>
        <w:rPr>
          <w:rFonts w:hint="eastAsia" w:asciiTheme="minorEastAsia" w:hAnsiTheme="minorEastAsia"/>
          <w:sz w:val="24"/>
          <w:szCs w:val="24"/>
        </w:rPr>
        <w:t>2.召开总结大会，撰写活动总结报告，反思活动中的不足；</w:t>
      </w:r>
    </w:p>
    <w:p>
      <w:pPr>
        <w:spacing w:line="360" w:lineRule="auto"/>
        <w:rPr>
          <w:rFonts w:asciiTheme="minorEastAsia" w:hAnsiTheme="minorEastAsia"/>
          <w:sz w:val="24"/>
          <w:szCs w:val="24"/>
        </w:rPr>
      </w:pPr>
      <w:r>
        <w:rPr>
          <w:rFonts w:hint="eastAsia" w:asciiTheme="minorEastAsia" w:hAnsiTheme="minorEastAsia"/>
          <w:sz w:val="24"/>
          <w:szCs w:val="24"/>
        </w:rPr>
        <w:t>3.宣传部利用网络媒体和学院自媒体在上海市、上海各高校以及上理各学院内，进行活动前后期的宣传工作；</w:t>
      </w:r>
    </w:p>
    <w:p>
      <w:pPr>
        <w:spacing w:line="360" w:lineRule="auto"/>
        <w:rPr>
          <w:rFonts w:asciiTheme="minorEastAsia" w:hAnsiTheme="minorEastAsia"/>
          <w:sz w:val="24"/>
          <w:szCs w:val="24"/>
        </w:rPr>
      </w:pPr>
      <w:r>
        <w:rPr>
          <w:rFonts w:hint="eastAsia" w:asciiTheme="minorEastAsia" w:hAnsiTheme="minorEastAsia"/>
          <w:sz w:val="24"/>
          <w:szCs w:val="24"/>
        </w:rPr>
        <w:t>4.整理材料，为下次宣讲做准备。</w:t>
      </w:r>
    </w:p>
    <w:p>
      <w:pPr>
        <w:spacing w:line="360" w:lineRule="auto"/>
        <w:rPr>
          <w:rFonts w:asciiTheme="minorEastAsia" w:hAnsiTheme="minorEastAsia"/>
          <w:b/>
          <w:sz w:val="24"/>
          <w:szCs w:val="24"/>
        </w:rPr>
      </w:pPr>
    </w:p>
    <w:p>
      <w:pPr>
        <w:spacing w:line="360" w:lineRule="auto"/>
        <w:rPr>
          <w:rFonts w:asciiTheme="minorEastAsia" w:hAnsiTheme="minorEastAsia"/>
          <w:b/>
          <w:sz w:val="24"/>
          <w:szCs w:val="24"/>
        </w:rPr>
      </w:pPr>
      <w:r>
        <w:rPr>
          <w:rFonts w:hint="eastAsia" w:asciiTheme="minorEastAsia" w:hAnsiTheme="minorEastAsia"/>
          <w:b/>
          <w:sz w:val="24"/>
          <w:szCs w:val="24"/>
        </w:rPr>
        <w:t>八、各部门分工安排</w:t>
      </w:r>
    </w:p>
    <w:p>
      <w:pPr>
        <w:spacing w:line="360" w:lineRule="auto"/>
        <w:rPr>
          <w:rFonts w:asciiTheme="minorEastAsia" w:hAnsiTheme="minorEastAsia"/>
          <w:sz w:val="24"/>
          <w:szCs w:val="24"/>
        </w:rPr>
      </w:pPr>
      <w:r>
        <w:rPr>
          <w:rFonts w:hint="eastAsia" w:asciiTheme="minorEastAsia" w:hAnsiTheme="minorEastAsia"/>
          <w:sz w:val="24"/>
          <w:szCs w:val="24"/>
        </w:rPr>
        <w:t>学习部：请学院老师进行指导，对此次活动的具体事项（活动主题、时间、地点、规模、活动规则等）进行商讨，形成较完善的策划方案；</w:t>
      </w:r>
    </w:p>
    <w:p>
      <w:pPr>
        <w:spacing w:line="360" w:lineRule="auto"/>
        <w:rPr>
          <w:rFonts w:asciiTheme="minorEastAsia" w:hAnsiTheme="minorEastAsia"/>
          <w:sz w:val="24"/>
          <w:szCs w:val="24"/>
        </w:rPr>
      </w:pPr>
      <w:r>
        <w:rPr>
          <w:rFonts w:hint="eastAsia" w:asciiTheme="minorEastAsia" w:hAnsiTheme="minorEastAsia"/>
          <w:sz w:val="24"/>
          <w:szCs w:val="24"/>
        </w:rPr>
        <w:t>秘书处：收集同学们的宣讲素材，以照片，短视频为主，整理材料，撰写相关新闻宣传稿；</w:t>
      </w:r>
    </w:p>
    <w:p>
      <w:pPr>
        <w:spacing w:line="360" w:lineRule="auto"/>
        <w:rPr>
          <w:rFonts w:hint="eastAsia" w:asciiTheme="minorEastAsia" w:hAnsiTheme="minorEastAsia" w:eastAsiaTheme="minorEastAsia"/>
          <w:sz w:val="24"/>
          <w:szCs w:val="24"/>
          <w:lang w:eastAsia="zh-CN"/>
        </w:rPr>
      </w:pPr>
      <w:r>
        <w:rPr>
          <w:rFonts w:hint="eastAsia" w:asciiTheme="minorEastAsia" w:hAnsiTheme="minorEastAsia"/>
          <w:sz w:val="24"/>
          <w:szCs w:val="24"/>
        </w:rPr>
        <w:t>讲师团：总结宣讲活动成果，调查</w:t>
      </w:r>
      <w:r>
        <w:rPr>
          <w:rFonts w:hint="eastAsia" w:asciiTheme="minorEastAsia" w:hAnsiTheme="minorEastAsia"/>
          <w:sz w:val="24"/>
          <w:szCs w:val="24"/>
          <w:lang w:eastAsia="zh-CN"/>
        </w:rPr>
        <w:t>宣讲</w:t>
      </w:r>
      <w:bookmarkStart w:id="0" w:name="_GoBack"/>
      <w:bookmarkEnd w:id="0"/>
      <w:r>
        <w:rPr>
          <w:rFonts w:hint="eastAsia" w:asciiTheme="minorEastAsia" w:hAnsiTheme="minorEastAsia"/>
          <w:sz w:val="24"/>
          <w:szCs w:val="24"/>
        </w:rPr>
        <w:t>成员对此次活动的满意度、意见及建议，</w:t>
      </w:r>
      <w:r>
        <w:rPr>
          <w:rFonts w:asciiTheme="minorEastAsia" w:hAnsiTheme="minorEastAsia"/>
          <w:sz w:val="24"/>
          <w:szCs w:val="24"/>
        </w:rPr>
        <w:t xml:space="preserve"> </w:t>
      </w:r>
      <w:r>
        <w:rPr>
          <w:rFonts w:hint="eastAsia" w:asciiTheme="minorEastAsia" w:hAnsiTheme="minorEastAsia"/>
          <w:sz w:val="24"/>
          <w:szCs w:val="24"/>
        </w:rPr>
        <w:t>为今年后的宣讲做准备</w:t>
      </w:r>
      <w:r>
        <w:rPr>
          <w:rFonts w:hint="eastAsia" w:asciiTheme="minorEastAsia" w:hAnsiTheme="minorEastAsia"/>
          <w:sz w:val="24"/>
          <w:szCs w:val="24"/>
          <w:lang w:eastAsia="zh-CN"/>
        </w:rPr>
        <w:t>。</w:t>
      </w:r>
    </w:p>
    <w:p>
      <w:pPr>
        <w:spacing w:line="360" w:lineRule="auto"/>
        <w:rPr>
          <w:rFonts w:asciiTheme="minorEastAsia" w:hAnsiTheme="minorEastAsia"/>
          <w:sz w:val="24"/>
          <w:szCs w:val="24"/>
        </w:rPr>
      </w:pPr>
    </w:p>
    <w:p>
      <w:pPr>
        <w:spacing w:line="360" w:lineRule="auto"/>
        <w:rPr>
          <w:rFonts w:asciiTheme="minorEastAsia" w:hAnsiTheme="minorEastAsia"/>
          <w:b/>
          <w:sz w:val="24"/>
          <w:szCs w:val="24"/>
        </w:rPr>
      </w:pPr>
      <w:r>
        <w:rPr>
          <w:rFonts w:hint="eastAsia" w:asciiTheme="minorEastAsia" w:hAnsiTheme="minorEastAsia"/>
          <w:b/>
          <w:sz w:val="24"/>
          <w:szCs w:val="24"/>
        </w:rPr>
        <w:t>九、注意事项</w:t>
      </w:r>
    </w:p>
    <w:p>
      <w:pPr>
        <w:spacing w:line="360" w:lineRule="auto"/>
        <w:rPr>
          <w:rFonts w:asciiTheme="minorEastAsia" w:hAnsiTheme="minorEastAsia"/>
          <w:sz w:val="24"/>
          <w:szCs w:val="24"/>
        </w:rPr>
      </w:pPr>
      <w:r>
        <w:rPr>
          <w:rFonts w:hint="eastAsia" w:asciiTheme="minorEastAsia" w:hAnsiTheme="minorEastAsia"/>
          <w:sz w:val="24"/>
          <w:szCs w:val="24"/>
        </w:rPr>
        <w:t>1.制定宣讲整理人员分工表，将工作落实到个人；</w:t>
      </w:r>
    </w:p>
    <w:p>
      <w:pPr>
        <w:spacing w:line="360" w:lineRule="auto"/>
        <w:rPr>
          <w:rFonts w:asciiTheme="minorEastAsia" w:hAnsiTheme="minorEastAsia"/>
          <w:sz w:val="24"/>
          <w:szCs w:val="24"/>
        </w:rPr>
      </w:pPr>
      <w:r>
        <w:rPr>
          <w:rFonts w:hint="eastAsia" w:asciiTheme="minorEastAsia" w:hAnsiTheme="minorEastAsia"/>
          <w:sz w:val="24"/>
          <w:szCs w:val="24"/>
        </w:rPr>
        <w:t>2.要与当地社区村委充分沟通，展现马院学子风采，学院可出具相关证明；</w:t>
      </w:r>
    </w:p>
    <w:p>
      <w:pPr>
        <w:spacing w:line="360" w:lineRule="auto"/>
        <w:rPr>
          <w:rFonts w:asciiTheme="minorEastAsia" w:hAnsiTheme="minorEastAsia"/>
          <w:sz w:val="24"/>
          <w:szCs w:val="24"/>
        </w:rPr>
      </w:pPr>
      <w:r>
        <w:rPr>
          <w:rFonts w:hint="eastAsia" w:asciiTheme="minorEastAsia" w:hAnsiTheme="minorEastAsia"/>
          <w:sz w:val="24"/>
          <w:szCs w:val="24"/>
        </w:rPr>
        <w:t>3.宣讲途中向学院及家人报备，注意人身安全。</w:t>
      </w:r>
    </w:p>
    <w:p>
      <w:pPr>
        <w:spacing w:line="360" w:lineRule="auto"/>
        <w:rPr>
          <w:rFonts w:asciiTheme="minorEastAsia" w:hAnsiTheme="minorEastAsia"/>
          <w:b/>
          <w:sz w:val="24"/>
          <w:szCs w:val="24"/>
        </w:rPr>
      </w:pPr>
    </w:p>
    <w:p>
      <w:pPr>
        <w:spacing w:line="360" w:lineRule="auto"/>
        <w:rPr>
          <w:rFonts w:asciiTheme="minorEastAsia" w:hAnsiTheme="minorEastAsia"/>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adjustLineHeightInTable/>
    <w:doNotBreakWrappedTables/>
    <w:doNotWrapTextWithPunct/>
    <w:doNotUseEastAsianBreak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509"/>
    <w:rsid w:val="000C7A35"/>
    <w:rsid w:val="000F6EDE"/>
    <w:rsid w:val="00151F63"/>
    <w:rsid w:val="001841EC"/>
    <w:rsid w:val="00197CAE"/>
    <w:rsid w:val="001D2BF9"/>
    <w:rsid w:val="001F1232"/>
    <w:rsid w:val="00223A01"/>
    <w:rsid w:val="00254B0A"/>
    <w:rsid w:val="0026149B"/>
    <w:rsid w:val="00264509"/>
    <w:rsid w:val="002A7643"/>
    <w:rsid w:val="002B7E60"/>
    <w:rsid w:val="0033547E"/>
    <w:rsid w:val="00363865"/>
    <w:rsid w:val="00371617"/>
    <w:rsid w:val="00396C29"/>
    <w:rsid w:val="003A68BD"/>
    <w:rsid w:val="003F10F6"/>
    <w:rsid w:val="004819B6"/>
    <w:rsid w:val="004C50F4"/>
    <w:rsid w:val="00530870"/>
    <w:rsid w:val="00544807"/>
    <w:rsid w:val="00546BAC"/>
    <w:rsid w:val="00582CF4"/>
    <w:rsid w:val="006371E5"/>
    <w:rsid w:val="0064292E"/>
    <w:rsid w:val="00816153"/>
    <w:rsid w:val="00870B01"/>
    <w:rsid w:val="008E34D6"/>
    <w:rsid w:val="0093414E"/>
    <w:rsid w:val="00934C1F"/>
    <w:rsid w:val="009723FA"/>
    <w:rsid w:val="0098003E"/>
    <w:rsid w:val="00A44A7F"/>
    <w:rsid w:val="00A902A3"/>
    <w:rsid w:val="00B94762"/>
    <w:rsid w:val="00BD5685"/>
    <w:rsid w:val="00C01E88"/>
    <w:rsid w:val="00C119F2"/>
    <w:rsid w:val="00C4155D"/>
    <w:rsid w:val="00C93646"/>
    <w:rsid w:val="00CC6FA6"/>
    <w:rsid w:val="00CE52DF"/>
    <w:rsid w:val="00D15BAE"/>
    <w:rsid w:val="00D43E46"/>
    <w:rsid w:val="00D567B5"/>
    <w:rsid w:val="00D751B5"/>
    <w:rsid w:val="00D86D6A"/>
    <w:rsid w:val="00D92935"/>
    <w:rsid w:val="00DA314C"/>
    <w:rsid w:val="00DB58D0"/>
    <w:rsid w:val="00DF5610"/>
    <w:rsid w:val="00E0098E"/>
    <w:rsid w:val="00E278F3"/>
    <w:rsid w:val="00E75C30"/>
    <w:rsid w:val="00E97207"/>
    <w:rsid w:val="00EA3726"/>
    <w:rsid w:val="00EB6403"/>
    <w:rsid w:val="00EC3949"/>
    <w:rsid w:val="00F0174A"/>
    <w:rsid w:val="00F14356"/>
    <w:rsid w:val="00F3022F"/>
    <w:rsid w:val="00F616B8"/>
    <w:rsid w:val="00F70999"/>
    <w:rsid w:val="00F74886"/>
    <w:rsid w:val="00F82B5C"/>
    <w:rsid w:val="00FD4DD1"/>
    <w:rsid w:val="00FF2925"/>
    <w:rsid w:val="15A46A74"/>
    <w:rsid w:val="2B1C5849"/>
    <w:rsid w:val="2CEB02C2"/>
    <w:rsid w:val="364B3523"/>
    <w:rsid w:val="5AB24924"/>
    <w:rsid w:val="67C06F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5"/>
    <w:semiHidden/>
    <w:unhideWhenUsed/>
    <w:qFormat/>
    <w:uiPriority w:val="99"/>
    <w:pPr>
      <w:jc w:val="left"/>
    </w:pPr>
  </w:style>
  <w:style w:type="paragraph" w:styleId="3">
    <w:name w:val="Balloon Text"/>
    <w:basedOn w:val="1"/>
    <w:link w:val="17"/>
    <w:semiHidden/>
    <w:unhideWhenUsed/>
    <w:qFormat/>
    <w:uiPriority w:val="99"/>
    <w:rPr>
      <w:sz w:val="18"/>
      <w:szCs w:val="18"/>
    </w:rPr>
  </w:style>
  <w:style w:type="paragraph" w:styleId="4">
    <w:name w:val="footer"/>
    <w:basedOn w:val="1"/>
    <w:link w:val="14"/>
    <w:unhideWhenUsed/>
    <w:qFormat/>
    <w:uiPriority w:val="99"/>
    <w:pPr>
      <w:tabs>
        <w:tab w:val="center" w:pos="4153"/>
        <w:tab w:val="right" w:pos="8306"/>
      </w:tabs>
      <w:snapToGrid w:val="0"/>
      <w:jc w:val="left"/>
    </w:pPr>
    <w:rPr>
      <w:sz w:val="18"/>
      <w:szCs w:val="18"/>
    </w:rPr>
  </w:style>
  <w:style w:type="paragraph" w:styleId="5">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Title"/>
    <w:basedOn w:val="1"/>
    <w:next w:val="1"/>
    <w:link w:val="12"/>
    <w:qFormat/>
    <w:uiPriority w:val="10"/>
    <w:pPr>
      <w:spacing w:before="240" w:after="60"/>
      <w:jc w:val="center"/>
      <w:outlineLvl w:val="0"/>
    </w:pPr>
    <w:rPr>
      <w:rFonts w:eastAsia="宋体" w:asciiTheme="majorHAnsi" w:hAnsiTheme="majorHAnsi" w:cstheme="majorBidi"/>
      <w:b/>
      <w:bCs/>
      <w:sz w:val="32"/>
      <w:szCs w:val="32"/>
    </w:rPr>
  </w:style>
  <w:style w:type="paragraph" w:styleId="7">
    <w:name w:val="annotation subject"/>
    <w:basedOn w:val="2"/>
    <w:next w:val="2"/>
    <w:link w:val="16"/>
    <w:semiHidden/>
    <w:unhideWhenUsed/>
    <w:qFormat/>
    <w:uiPriority w:val="99"/>
    <w:rPr>
      <w:b/>
      <w:bCs/>
    </w:rPr>
  </w:style>
  <w:style w:type="table" w:styleId="9">
    <w:name w:val="Table Grid"/>
    <w:basedOn w:val="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annotation reference"/>
    <w:basedOn w:val="10"/>
    <w:semiHidden/>
    <w:unhideWhenUsed/>
    <w:qFormat/>
    <w:uiPriority w:val="99"/>
    <w:rPr>
      <w:sz w:val="21"/>
      <w:szCs w:val="21"/>
    </w:rPr>
  </w:style>
  <w:style w:type="character" w:customStyle="1" w:styleId="12">
    <w:name w:val="标题 Char"/>
    <w:basedOn w:val="10"/>
    <w:link w:val="6"/>
    <w:qFormat/>
    <w:uiPriority w:val="10"/>
    <w:rPr>
      <w:rFonts w:eastAsia="宋体" w:asciiTheme="majorHAnsi" w:hAnsiTheme="majorHAnsi" w:cstheme="majorBidi"/>
      <w:b/>
      <w:bCs/>
      <w:sz w:val="32"/>
      <w:szCs w:val="32"/>
    </w:rPr>
  </w:style>
  <w:style w:type="character" w:customStyle="1" w:styleId="13">
    <w:name w:val="页眉 Char"/>
    <w:basedOn w:val="10"/>
    <w:link w:val="5"/>
    <w:qFormat/>
    <w:uiPriority w:val="99"/>
    <w:rPr>
      <w:sz w:val="18"/>
      <w:szCs w:val="18"/>
    </w:rPr>
  </w:style>
  <w:style w:type="character" w:customStyle="1" w:styleId="14">
    <w:name w:val="页脚 Char"/>
    <w:basedOn w:val="10"/>
    <w:link w:val="4"/>
    <w:qFormat/>
    <w:uiPriority w:val="99"/>
    <w:rPr>
      <w:sz w:val="18"/>
      <w:szCs w:val="18"/>
    </w:rPr>
  </w:style>
  <w:style w:type="character" w:customStyle="1" w:styleId="15">
    <w:name w:val="批注文字 Char"/>
    <w:basedOn w:val="10"/>
    <w:link w:val="2"/>
    <w:semiHidden/>
    <w:qFormat/>
    <w:uiPriority w:val="99"/>
    <w:rPr>
      <w:rFonts w:asciiTheme="minorHAnsi" w:hAnsiTheme="minorHAnsi" w:eastAsiaTheme="minorEastAsia" w:cstheme="minorBidi"/>
      <w:kern w:val="2"/>
      <w:sz w:val="21"/>
      <w:szCs w:val="22"/>
    </w:rPr>
  </w:style>
  <w:style w:type="character" w:customStyle="1" w:styleId="16">
    <w:name w:val="批注主题 Char"/>
    <w:basedOn w:val="15"/>
    <w:link w:val="7"/>
    <w:semiHidden/>
    <w:qFormat/>
    <w:uiPriority w:val="99"/>
    <w:rPr>
      <w:rFonts w:asciiTheme="minorHAnsi" w:hAnsiTheme="minorHAnsi" w:eastAsiaTheme="minorEastAsia" w:cstheme="minorBidi"/>
      <w:b/>
      <w:bCs/>
      <w:kern w:val="2"/>
      <w:sz w:val="21"/>
      <w:szCs w:val="22"/>
    </w:rPr>
  </w:style>
  <w:style w:type="character" w:customStyle="1" w:styleId="17">
    <w:name w:val="批注框文本 Char"/>
    <w:basedOn w:val="10"/>
    <w:link w:val="3"/>
    <w:semiHidden/>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129FE04-1A25-4FF8-AFC4-95DB5A5241A9}">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242</Words>
  <Characters>1386</Characters>
  <Lines>11</Lines>
  <Paragraphs>3</Paragraphs>
  <TotalTime>1718</TotalTime>
  <ScaleCrop>false</ScaleCrop>
  <LinksUpToDate>false</LinksUpToDate>
  <CharactersWithSpaces>1625</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2018-10-11T00:30:00Z</dcterms:created>
  <dc:creator>dreamsummit</dc:creator>
  <cp:lastModifiedBy>樱小小小小小萌茹茹</cp:lastModifiedBy>
  <dcterms:modified xsi:type="dcterms:W3CDTF">2020-01-07T14:28:49Z</dcterms:modified>
  <cp:revision>58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