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rPr>
          <w:rFonts w:hint="default" w:ascii="黑体" w:hAnsi="黑体" w:eastAsia="黑体"/>
          <w:sz w:val="36"/>
          <w:lang w:val="en-US" w:eastAsia="zh-CN"/>
        </w:rPr>
      </w:pPr>
      <w:r>
        <w:rPr>
          <w:rFonts w:hint="eastAsia" w:ascii="黑体" w:hAnsi="黑体" w:eastAsia="黑体"/>
          <w:sz w:val="36"/>
          <w:lang w:eastAsia="zh-CN"/>
        </w:rPr>
        <w:t>“</w:t>
      </w:r>
      <w:r>
        <w:rPr>
          <w:rFonts w:hint="eastAsia" w:ascii="黑体" w:hAnsi="黑体" w:eastAsia="黑体"/>
          <w:sz w:val="36"/>
          <w:lang w:val="en-US" w:eastAsia="zh-CN"/>
        </w:rPr>
        <w:t>我眼中的小康社会</w:t>
      </w:r>
      <w:r>
        <w:rPr>
          <w:rFonts w:hint="eastAsia" w:ascii="黑体" w:hAnsi="黑体" w:eastAsia="黑体"/>
          <w:sz w:val="36"/>
          <w:lang w:eastAsia="zh-CN"/>
        </w:rPr>
        <w:t>”</w:t>
      </w:r>
      <w:r>
        <w:rPr>
          <w:rFonts w:hint="eastAsia" w:ascii="黑体" w:hAnsi="黑体" w:eastAsia="黑体"/>
          <w:sz w:val="36"/>
          <w:lang w:val="en-US" w:eastAsia="zh-CN"/>
        </w:rPr>
        <w:t>主题摄影比赛</w:t>
      </w:r>
    </w:p>
    <w:p>
      <w:pPr>
        <w:spacing w:line="360" w:lineRule="auto"/>
        <w:rPr>
          <w:rFonts w:asciiTheme="minorEastAsia" w:hAnsiTheme="minorEastAsia"/>
          <w:sz w:val="24"/>
          <w:szCs w:val="24"/>
        </w:rPr>
      </w:pPr>
      <w:r>
        <w:rPr>
          <w:rFonts w:hint="eastAsia" w:asciiTheme="minorEastAsia" w:hAnsiTheme="minorEastAsia"/>
          <w:b/>
          <w:sz w:val="24"/>
          <w:szCs w:val="24"/>
        </w:rPr>
        <w:t>一、活动背景</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走过“雄关漫道真如铁”的昨天，跨越“人间正道是沧桑”的今天，向着“长风破浪会有时”的明天</w:t>
      </w:r>
      <w:r>
        <w:rPr>
          <w:rFonts w:hint="eastAsia" w:asciiTheme="minorEastAsia" w:hAnsiTheme="minorEastAsia"/>
          <w:sz w:val="24"/>
          <w:szCs w:val="24"/>
          <w:lang w:eastAsia="zh-CN"/>
        </w:rPr>
        <w:t>，</w:t>
      </w:r>
      <w:r>
        <w:rPr>
          <w:rFonts w:hint="eastAsia" w:asciiTheme="minorEastAsia" w:hAnsiTheme="minorEastAsia"/>
          <w:sz w:val="24"/>
          <w:szCs w:val="24"/>
        </w:rPr>
        <w:t>新中国成立以来，我们的一个个梦想成为现实</w:t>
      </w:r>
      <w:r>
        <w:rPr>
          <w:rFonts w:hint="eastAsia" w:asciiTheme="minorEastAsia" w:hAnsiTheme="minorEastAsia"/>
          <w:sz w:val="24"/>
          <w:szCs w:val="24"/>
          <w:lang w:eastAsia="zh-CN"/>
        </w:rPr>
        <w:t>。</w:t>
      </w:r>
      <w:r>
        <w:rPr>
          <w:rFonts w:hint="eastAsia" w:asciiTheme="minorEastAsia" w:hAnsiTheme="minorEastAsia"/>
          <w:sz w:val="24"/>
          <w:szCs w:val="24"/>
        </w:rPr>
        <w:t>圆了民族独立梦，圆了百年奥运梦，圆了航天航海梦，也圆了</w:t>
      </w:r>
      <w:r>
        <w:rPr>
          <w:rFonts w:hint="eastAsia" w:asciiTheme="minorEastAsia" w:hAnsiTheme="minorEastAsia"/>
          <w:sz w:val="24"/>
          <w:szCs w:val="24"/>
          <w:lang w:val="en-US" w:eastAsia="zh-CN"/>
        </w:rPr>
        <w:t>幸福美好的</w:t>
      </w:r>
      <w:r>
        <w:rPr>
          <w:rFonts w:hint="eastAsia" w:asciiTheme="minorEastAsia" w:hAnsiTheme="minorEastAsia"/>
          <w:sz w:val="24"/>
          <w:szCs w:val="24"/>
        </w:rPr>
        <w:t>百姓梦。</w:t>
      </w:r>
      <w:r>
        <w:rPr>
          <w:rFonts w:hint="eastAsia" w:asciiTheme="minorEastAsia" w:hAnsiTheme="minorEastAsia"/>
          <w:sz w:val="24"/>
          <w:szCs w:val="24"/>
          <w:lang w:val="en-US" w:eastAsia="zh-CN"/>
        </w:rPr>
        <w:t>“小康社会”是由邓小平在20世纪70年代末80年代初在规划中国经济社会发展蓝图时提出的战略构想。随着中国特色社会主义建设事业的深入，其内涵和意义不断地得到丰富和发展。党的十九大报告提出我们既要全面建成小康社会、实现第一个百年奋斗目标，又要乘势而上开启全面建设社会主义现代化国家新征程，向第二个百年奋斗目标进军，而2020年正是全面建成小康社会的决胜之年。在新年到来之际，马克思主义学院党总支研究生会举办“我眼中的小康社会”摄影比赛，旨在鼓励学生走进社会，走进群众，走进生活，用照片去记录美好的瞬间。</w:t>
      </w:r>
    </w:p>
    <w:p>
      <w:pPr>
        <w:numPr>
          <w:ilvl w:val="0"/>
          <w:numId w:val="1"/>
        </w:numPr>
        <w:spacing w:line="360" w:lineRule="auto"/>
        <w:rPr>
          <w:rFonts w:hint="eastAsia" w:asciiTheme="minorEastAsia" w:hAnsiTheme="minorEastAsia"/>
          <w:b/>
          <w:sz w:val="24"/>
          <w:szCs w:val="24"/>
        </w:rPr>
      </w:pPr>
      <w:r>
        <w:rPr>
          <w:rFonts w:hint="eastAsia" w:asciiTheme="minorEastAsia" w:hAnsiTheme="minorEastAsia"/>
          <w:b/>
          <w:sz w:val="24"/>
          <w:szCs w:val="24"/>
        </w:rPr>
        <w:t>活动</w:t>
      </w:r>
      <w:r>
        <w:rPr>
          <w:rFonts w:hint="eastAsia" w:asciiTheme="minorEastAsia" w:hAnsiTheme="minorEastAsia"/>
          <w:b/>
          <w:sz w:val="24"/>
          <w:szCs w:val="24"/>
          <w:lang w:val="en-US" w:eastAsia="zh-CN"/>
        </w:rPr>
        <w:t>目的及</w:t>
      </w:r>
      <w:r>
        <w:rPr>
          <w:rFonts w:hint="eastAsia" w:asciiTheme="minorEastAsia" w:hAnsiTheme="minorEastAsia"/>
          <w:b/>
          <w:sz w:val="24"/>
          <w:szCs w:val="24"/>
        </w:rPr>
        <w:t>意义</w:t>
      </w:r>
    </w:p>
    <w:p>
      <w:pPr>
        <w:numPr>
          <w:ilvl w:val="0"/>
          <w:numId w:val="2"/>
        </w:num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丰富学生们的寒假生活，积极倡导广大学生在休息、娱乐的同时，更应积极投身于社会实践，培养学生们善于观察，善于发现美的能力。</w:t>
      </w:r>
    </w:p>
    <w:p>
      <w:pPr>
        <w:numPr>
          <w:ilvl w:val="0"/>
          <w:numId w:val="2"/>
        </w:num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提高学生艺术修养和摄影水平，促进摄影爱好者之间的影艺交流，并为所有爱好摄影艺术的同学搭建一座展示自身精神风貌和巧妙创意的平台。</w:t>
      </w:r>
    </w:p>
    <w:p>
      <w:pPr>
        <w:numPr>
          <w:ilvl w:val="0"/>
          <w:numId w:val="2"/>
        </w:num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引导学生更加关心生活，关注社会，从群众中来，到群众中去，主动关注社会变化，了解民计民生，坚持不唯上，不唯书，只唯实。</w:t>
      </w:r>
    </w:p>
    <w:p>
      <w:pPr>
        <w:numPr>
          <w:ilvl w:val="0"/>
          <w:numId w:val="0"/>
        </w:numPr>
        <w:spacing w:line="360" w:lineRule="auto"/>
        <w:rPr>
          <w:rFonts w:asciiTheme="minorEastAsia" w:hAnsiTheme="minorEastAsia"/>
          <w:b/>
          <w:sz w:val="24"/>
          <w:szCs w:val="24"/>
        </w:rPr>
      </w:pPr>
      <w:r>
        <w:rPr>
          <w:rFonts w:hint="eastAsia" w:asciiTheme="minorEastAsia" w:hAnsiTheme="minorEastAsia"/>
          <w:b/>
          <w:sz w:val="24"/>
          <w:szCs w:val="24"/>
        </w:rPr>
        <w:t>三、主办单位</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上海理工大学马克思主义学院</w:t>
      </w:r>
      <w:r>
        <w:rPr>
          <w:rFonts w:hint="eastAsia" w:asciiTheme="minorEastAsia" w:hAnsiTheme="minorEastAsia"/>
          <w:sz w:val="24"/>
          <w:szCs w:val="24"/>
          <w:lang w:val="en-US" w:eastAsia="zh-CN"/>
        </w:rPr>
        <w:t>团总支研究生会</w:t>
      </w:r>
    </w:p>
    <w:p>
      <w:pPr>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b/>
          <w:sz w:val="24"/>
          <w:szCs w:val="24"/>
        </w:rPr>
        <w:t>四、活动</w:t>
      </w:r>
      <w:r>
        <w:rPr>
          <w:rFonts w:hint="eastAsia" w:asciiTheme="minorEastAsia" w:hAnsiTheme="minorEastAsia"/>
          <w:b/>
          <w:sz w:val="24"/>
          <w:szCs w:val="24"/>
          <w:lang w:val="en-US" w:eastAsia="zh-CN"/>
        </w:rPr>
        <w:t>主题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我眼中的小康社会</w:t>
      </w:r>
      <w:r>
        <w:rPr>
          <w:rFonts w:hint="eastAsia" w:asciiTheme="minorEastAsia" w:hAnsiTheme="minorEastAsia"/>
          <w:sz w:val="24"/>
          <w:szCs w:val="24"/>
          <w:lang w:eastAsia="zh-CN"/>
        </w:rPr>
        <w:t>”</w:t>
      </w:r>
    </w:p>
    <w:p>
      <w:pPr>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b/>
          <w:sz w:val="24"/>
          <w:szCs w:val="24"/>
        </w:rPr>
        <w:t>五、</w:t>
      </w:r>
      <w:r>
        <w:rPr>
          <w:rFonts w:hint="eastAsia" w:asciiTheme="minorEastAsia" w:hAnsiTheme="minorEastAsia"/>
          <w:b/>
          <w:sz w:val="24"/>
          <w:szCs w:val="24"/>
          <w:lang w:val="en-US" w:eastAsia="zh-CN"/>
        </w:rPr>
        <w:t>活动对象</w:t>
      </w:r>
    </w:p>
    <w:p>
      <w:pPr>
        <w:spacing w:line="360" w:lineRule="auto"/>
        <w:ind w:firstLine="240" w:firstLineChars="100"/>
        <w:rPr>
          <w:rFonts w:hint="eastAsia" w:asciiTheme="minorEastAsia" w:hAnsiTheme="minorEastAsia"/>
          <w:bCs/>
          <w:sz w:val="24"/>
          <w:szCs w:val="24"/>
          <w:lang w:val="en-US" w:eastAsia="zh-CN"/>
        </w:rPr>
      </w:pPr>
      <w:r>
        <w:rPr>
          <w:rFonts w:hint="eastAsia" w:asciiTheme="minorEastAsia" w:hAnsiTheme="minorEastAsia"/>
          <w:bCs/>
          <w:sz w:val="24"/>
          <w:szCs w:val="24"/>
          <w:lang w:val="en-US" w:eastAsia="zh-CN"/>
        </w:rPr>
        <w:t>1、上海理工大学马克思主义学院团总支研究生会成员</w:t>
      </w:r>
    </w:p>
    <w:p>
      <w:pPr>
        <w:spacing w:line="360" w:lineRule="auto"/>
        <w:ind w:firstLine="240" w:firstLineChars="100"/>
        <w:rPr>
          <w:rFonts w:hint="default" w:asciiTheme="minorEastAsia" w:hAnsiTheme="minorEastAsia"/>
          <w:bCs/>
          <w:sz w:val="24"/>
          <w:szCs w:val="24"/>
          <w:lang w:val="en-US" w:eastAsia="zh-CN"/>
        </w:rPr>
      </w:pPr>
      <w:r>
        <w:rPr>
          <w:rFonts w:hint="eastAsia" w:asciiTheme="minorEastAsia" w:hAnsiTheme="minorEastAsia"/>
          <w:bCs/>
          <w:sz w:val="24"/>
          <w:szCs w:val="24"/>
          <w:lang w:val="en-US" w:eastAsia="zh-CN"/>
        </w:rPr>
        <w:t>2、上海理工大学马克思主义学院2018级、2019级全体成员</w:t>
      </w:r>
    </w:p>
    <w:p>
      <w:pPr>
        <w:spacing w:line="360" w:lineRule="auto"/>
        <w:rPr>
          <w:rFonts w:hint="eastAsia" w:asciiTheme="minorEastAsia" w:hAnsiTheme="minorEastAsia" w:eastAsiaTheme="minorEastAsia"/>
          <w:b/>
          <w:sz w:val="24"/>
          <w:szCs w:val="24"/>
          <w:lang w:eastAsia="zh-CN"/>
        </w:rPr>
      </w:pPr>
      <w:r>
        <w:rPr>
          <w:rFonts w:hint="eastAsia" w:asciiTheme="minorEastAsia" w:hAnsiTheme="minorEastAsia"/>
          <w:b/>
          <w:sz w:val="24"/>
          <w:szCs w:val="24"/>
        </w:rPr>
        <w:t>六、</w:t>
      </w:r>
      <w:r>
        <w:rPr>
          <w:rFonts w:hint="eastAsia" w:asciiTheme="minorEastAsia" w:hAnsiTheme="minorEastAsia"/>
          <w:b/>
          <w:sz w:val="24"/>
          <w:szCs w:val="24"/>
          <w:lang w:val="en-US" w:eastAsia="zh-CN"/>
        </w:rPr>
        <w:t>作品要求</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1、紧扣主题，突出创意，彰显新中国小康社会的精神风貌。</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2、坚持原创，严禁抄袭作假，</w:t>
      </w:r>
      <w:r>
        <w:rPr>
          <w:rFonts w:hint="eastAsia" w:asciiTheme="minorEastAsia" w:hAnsiTheme="minorEastAsia" w:eastAsiaTheme="minorEastAsia" w:cstheme="minorBidi"/>
          <w:kern w:val="2"/>
          <w:sz w:val="24"/>
          <w:szCs w:val="24"/>
          <w:lang w:val="en-US" w:eastAsia="zh-CN" w:bidi="ar-SA"/>
        </w:rPr>
        <w:t>作品一律不得</w:t>
      </w:r>
      <w:r>
        <w:rPr>
          <w:rFonts w:hint="eastAsia" w:asciiTheme="minorEastAsia" w:hAnsiTheme="minorEastAsia" w:cstheme="minorBidi"/>
          <w:kern w:val="2"/>
          <w:sz w:val="24"/>
          <w:szCs w:val="24"/>
          <w:lang w:val="en-US" w:eastAsia="zh-CN" w:bidi="ar-SA"/>
        </w:rPr>
        <w:t>用电脑</w:t>
      </w:r>
      <w:r>
        <w:rPr>
          <w:rFonts w:hint="eastAsia" w:asciiTheme="minorEastAsia" w:hAnsiTheme="minorEastAsia" w:eastAsiaTheme="minorEastAsia" w:cstheme="minorBidi"/>
          <w:kern w:val="2"/>
          <w:sz w:val="24"/>
          <w:szCs w:val="24"/>
          <w:lang w:val="en-US" w:eastAsia="zh-CN" w:bidi="ar-SA"/>
        </w:rPr>
        <w:t>加入边框、水纹、签名等修饰。</w:t>
      </w:r>
    </w:p>
    <w:p>
      <w:pPr>
        <w:pStyle w:val="16"/>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sz w:val="24"/>
          <w:szCs w:val="24"/>
          <w:lang w:val="en-US" w:eastAsia="zh-CN"/>
        </w:rPr>
      </w:pPr>
      <w:r>
        <w:rPr>
          <w:rFonts w:hint="eastAsia" w:asciiTheme="minorEastAsia" w:hAnsiTheme="minorEastAsia" w:eastAsiaTheme="minorEastAsia" w:cstheme="minorBidi"/>
          <w:kern w:val="2"/>
          <w:sz w:val="24"/>
          <w:szCs w:val="24"/>
          <w:lang w:val="en-US" w:eastAsia="zh-CN" w:bidi="ar-SA"/>
        </w:rPr>
        <w:t>3</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作品画面清晰，黑白、彩色不限。格式为JPG，不低于800像素，每人作品提交的数量最多不超过</w:t>
      </w:r>
      <w:r>
        <w:rPr>
          <w:rFonts w:hint="eastAsia" w:asciiTheme="minorEastAsia" w:hAnsiTheme="minorEastAsia" w:cstheme="minorBidi"/>
          <w:kern w:val="2"/>
          <w:sz w:val="24"/>
          <w:szCs w:val="24"/>
          <w:lang w:val="en-US" w:eastAsia="zh-CN" w:bidi="ar-SA"/>
        </w:rPr>
        <w:t>5</w:t>
      </w:r>
      <w:r>
        <w:rPr>
          <w:rFonts w:hint="eastAsia" w:asciiTheme="minorEastAsia" w:hAnsiTheme="minorEastAsia" w:eastAsiaTheme="minorEastAsia" w:cstheme="minorBidi"/>
          <w:kern w:val="2"/>
          <w:sz w:val="24"/>
          <w:szCs w:val="24"/>
          <w:lang w:val="en-US" w:eastAsia="zh-CN" w:bidi="ar-SA"/>
        </w:rPr>
        <w:t>张</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参赛者同时可提供</w:t>
      </w:r>
      <w:r>
        <w:rPr>
          <w:rFonts w:hint="eastAsia" w:asciiTheme="minorEastAsia" w:hAnsiTheme="minorEastAsia" w:cstheme="minorBidi"/>
          <w:kern w:val="2"/>
          <w:sz w:val="24"/>
          <w:szCs w:val="24"/>
          <w:lang w:val="en-US" w:eastAsia="zh-CN" w:bidi="ar-SA"/>
        </w:rPr>
        <w:t>50</w:t>
      </w:r>
      <w:r>
        <w:rPr>
          <w:rFonts w:hint="eastAsia" w:asciiTheme="minorEastAsia" w:hAnsiTheme="minorEastAsia" w:eastAsiaTheme="minorEastAsia" w:cstheme="minorBidi"/>
          <w:kern w:val="2"/>
          <w:sz w:val="24"/>
          <w:szCs w:val="24"/>
          <w:lang w:val="en-US" w:eastAsia="zh-CN" w:bidi="ar-SA"/>
        </w:rPr>
        <w:t>字以内的图片描述</w:t>
      </w:r>
      <w:r>
        <w:rPr>
          <w:rFonts w:hint="eastAsia" w:asciiTheme="minorEastAsia" w:hAnsiTheme="minorEastAsia" w:cstheme="minorBidi"/>
          <w:kern w:val="2"/>
          <w:sz w:val="24"/>
          <w:szCs w:val="24"/>
          <w:lang w:val="en-US" w:eastAsia="zh-CN" w:bidi="ar-SA"/>
        </w:rPr>
        <w:t>（Word形式）</w:t>
      </w:r>
      <w:r>
        <w:rPr>
          <w:rFonts w:hint="eastAsia" w:asciiTheme="minorEastAsia" w:hAnsiTheme="minorEastAsia" w:eastAsiaTheme="minorEastAsia" w:cstheme="minorBidi"/>
          <w:kern w:val="2"/>
          <w:sz w:val="24"/>
          <w:szCs w:val="24"/>
          <w:lang w:val="en-US" w:eastAsia="zh-CN" w:bidi="ar-SA"/>
        </w:rPr>
        <w:t>。</w:t>
      </w:r>
    </w:p>
    <w:p>
      <w:p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4、具有教育及纪念意义的作品更佳。</w:t>
      </w:r>
    </w:p>
    <w:p>
      <w:pPr>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b/>
          <w:sz w:val="24"/>
          <w:szCs w:val="24"/>
        </w:rPr>
        <w:t>七、</w:t>
      </w:r>
      <w:r>
        <w:rPr>
          <w:rFonts w:hint="eastAsia" w:asciiTheme="minorEastAsia" w:hAnsiTheme="minorEastAsia"/>
          <w:b/>
          <w:sz w:val="24"/>
          <w:szCs w:val="24"/>
          <w:lang w:val="en-US" w:eastAsia="zh-CN"/>
        </w:rPr>
        <w:t>作品提交方式</w:t>
      </w:r>
    </w:p>
    <w:p>
      <w:pPr>
        <w:pStyle w:val="16"/>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电子作品：将作品打包并以“姓名</w:t>
      </w:r>
      <w:r>
        <w:rPr>
          <w:rFonts w:hint="eastAsia" w:asciiTheme="minorEastAsia" w:hAnsiTheme="minorEastAsia" w:cstheme="minorBidi"/>
          <w:kern w:val="2"/>
          <w:sz w:val="24"/>
          <w:szCs w:val="24"/>
          <w:lang w:val="en-US" w:eastAsia="zh-CN" w:bidi="ar-SA"/>
        </w:rPr>
        <w:t>+学号</w:t>
      </w:r>
      <w:r>
        <w:rPr>
          <w:rFonts w:hint="eastAsia" w:asciiTheme="minorEastAsia" w:hAnsiTheme="minorEastAsia" w:eastAsiaTheme="minorEastAsia" w:cstheme="minorBidi"/>
          <w:kern w:val="2"/>
          <w:sz w:val="24"/>
          <w:szCs w:val="24"/>
          <w:lang w:val="en-US" w:eastAsia="zh-CN" w:bidi="ar-SA"/>
        </w:rPr>
        <w:t>”的格式在</w:t>
      </w:r>
      <w:r>
        <w:rPr>
          <w:rFonts w:hint="eastAsia" w:asciiTheme="minorEastAsia" w:hAnsiTheme="minorEastAsia" w:cstheme="minorBidi"/>
          <w:kern w:val="2"/>
          <w:sz w:val="24"/>
          <w:szCs w:val="24"/>
          <w:lang w:val="en-US" w:eastAsia="zh-CN" w:bidi="ar-SA"/>
        </w:rPr>
        <w:t>2020年</w:t>
      </w:r>
      <w:r>
        <w:rPr>
          <w:rFonts w:hint="eastAsia" w:asciiTheme="minorEastAsia" w:hAnsiTheme="minorEastAsia" w:eastAsiaTheme="minorEastAsia" w:cstheme="minorBidi"/>
          <w:kern w:val="2"/>
          <w:sz w:val="24"/>
          <w:szCs w:val="24"/>
          <w:lang w:val="en-US" w:eastAsia="zh-CN" w:bidi="ar-SA"/>
        </w:rPr>
        <w:t>2月</w:t>
      </w:r>
      <w:r>
        <w:rPr>
          <w:rFonts w:hint="eastAsia" w:asciiTheme="minorEastAsia" w:hAnsiTheme="minorEastAsia" w:cstheme="minorBidi"/>
          <w:kern w:val="2"/>
          <w:sz w:val="24"/>
          <w:szCs w:val="24"/>
          <w:lang w:val="en-US" w:eastAsia="zh-CN" w:bidi="ar-SA"/>
        </w:rPr>
        <w:t>14</w:t>
      </w:r>
      <w:r>
        <w:rPr>
          <w:rFonts w:hint="eastAsia" w:asciiTheme="minorEastAsia" w:hAnsiTheme="minorEastAsia" w:eastAsiaTheme="minorEastAsia" w:cstheme="minorBidi"/>
          <w:kern w:val="2"/>
          <w:sz w:val="24"/>
          <w:szCs w:val="24"/>
          <w:lang w:val="en-US" w:eastAsia="zh-CN" w:bidi="ar-SA"/>
        </w:rPr>
        <w:t>日12：</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"mailto:00前发送至1584326756@qq.com。"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00前发送至slmyxcb@163.com。</w:t>
      </w:r>
      <w:r>
        <w:rPr>
          <w:rFonts w:hint="eastAsia" w:asciiTheme="minorEastAsia" w:hAnsiTheme="minorEastAsia" w:eastAsiaTheme="minorEastAsia" w:cstheme="minorBidi"/>
          <w:kern w:val="2"/>
          <w:sz w:val="24"/>
          <w:szCs w:val="24"/>
          <w:lang w:val="en-US" w:eastAsia="zh-CN" w:bidi="ar-SA"/>
        </w:rPr>
        <w:fldChar w:fldCharType="end"/>
      </w:r>
    </w:p>
    <w:p>
      <w:pPr>
        <w:numPr>
          <w:ilvl w:val="0"/>
          <w:numId w:val="3"/>
        </w:numPr>
        <w:spacing w:line="360" w:lineRule="auto"/>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奖项设置</w:t>
      </w:r>
    </w:p>
    <w:p>
      <w:pPr>
        <w:pStyle w:val="16"/>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一等奖2名</w:t>
      </w:r>
    </w:p>
    <w:p>
      <w:pPr>
        <w:pStyle w:val="16"/>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二等奖3名</w:t>
      </w:r>
    </w:p>
    <w:p>
      <w:pPr>
        <w:pStyle w:val="16"/>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eastAsiaTheme="minorEastAsia" w:cstheme="minorBidi"/>
          <w:kern w:val="2"/>
          <w:sz w:val="24"/>
          <w:szCs w:val="24"/>
          <w:lang w:val="en-US" w:eastAsia="zh-CN" w:bidi="ar-SA"/>
        </w:rPr>
        <w:t>三等奖4名</w:t>
      </w:r>
    </w:p>
    <w:p>
      <w:pPr>
        <w:numPr>
          <w:ilvl w:val="0"/>
          <w:numId w:val="3"/>
        </w:numPr>
        <w:spacing w:line="360" w:lineRule="auto"/>
        <w:ind w:left="0" w:leftChars="0" w:firstLine="0" w:firstLineChars="0"/>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其他未尽事宜另行通知</w:t>
      </w:r>
    </w:p>
    <w:p>
      <w:pPr>
        <w:numPr>
          <w:ilvl w:val="0"/>
          <w:numId w:val="0"/>
        </w:numPr>
        <w:spacing w:line="360" w:lineRule="auto"/>
        <w:ind w:leftChars="0"/>
        <w:jc w:val="righ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上海理工大学</w:t>
      </w:r>
      <w:r>
        <w:rPr>
          <w:rFonts w:hint="eastAsia" w:asciiTheme="minorEastAsia" w:hAnsiTheme="minorEastAsia" w:cstheme="minorBidi"/>
          <w:kern w:val="2"/>
          <w:sz w:val="24"/>
          <w:szCs w:val="24"/>
          <w:lang w:val="en-US" w:eastAsia="zh-CN" w:bidi="ar-SA"/>
        </w:rPr>
        <w:t>马克思主义学院</w:t>
      </w:r>
      <w:r>
        <w:rPr>
          <w:rFonts w:hint="eastAsia" w:asciiTheme="minorEastAsia" w:hAnsiTheme="minorEastAsia" w:eastAsiaTheme="minorEastAsia" w:cstheme="minorBidi"/>
          <w:kern w:val="2"/>
          <w:sz w:val="24"/>
          <w:szCs w:val="24"/>
          <w:lang w:val="en-US" w:eastAsia="zh-CN" w:bidi="ar-SA"/>
        </w:rPr>
        <w:t>团总支研究生会</w:t>
      </w:r>
    </w:p>
    <w:p>
      <w:pPr>
        <w:numPr>
          <w:ilvl w:val="0"/>
          <w:numId w:val="0"/>
        </w:numPr>
        <w:spacing w:line="360" w:lineRule="auto"/>
        <w:ind w:leftChars="0"/>
        <w:jc w:val="right"/>
        <w:rPr>
          <w:rFonts w:hint="default" w:asciiTheme="minorEastAsia" w:hAnsiTheme="minorEastAsia"/>
          <w:b/>
          <w:sz w:val="24"/>
          <w:szCs w:val="24"/>
          <w:lang w:val="en-US" w:eastAsia="zh-CN"/>
        </w:rPr>
      </w:pPr>
      <w:bookmarkStart w:id="0" w:name="_GoBack"/>
      <w:bookmarkEnd w:id="0"/>
      <w:r>
        <w:rPr>
          <w:rFonts w:hint="eastAsia" w:asciiTheme="minorEastAsia" w:hAnsiTheme="minorEastAsia" w:eastAsiaTheme="minorEastAsia" w:cstheme="minorBidi"/>
          <w:kern w:val="2"/>
          <w:sz w:val="24"/>
          <w:szCs w:val="24"/>
          <w:lang w:val="en-US" w:eastAsia="zh-CN" w:bidi="ar-SA"/>
        </w:rPr>
        <w:t>2019年12月26日</w:t>
      </w:r>
    </w:p>
    <w:sectPr>
      <w:headerReference r:id="rId4" w:type="first"/>
      <w:footerReference r:id="rId6"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4324A"/>
    <w:multiLevelType w:val="singleLevel"/>
    <w:tmpl w:val="8F04324A"/>
    <w:lvl w:ilvl="0" w:tentative="0">
      <w:start w:val="1"/>
      <w:numFmt w:val="decimal"/>
      <w:suff w:val="nothing"/>
      <w:lvlText w:val="%1、"/>
      <w:lvlJc w:val="left"/>
    </w:lvl>
  </w:abstractNum>
  <w:abstractNum w:abstractNumId="1">
    <w:nsid w:val="9C52D86F"/>
    <w:multiLevelType w:val="singleLevel"/>
    <w:tmpl w:val="9C52D86F"/>
    <w:lvl w:ilvl="0" w:tentative="0">
      <w:start w:val="8"/>
      <w:numFmt w:val="chineseCounting"/>
      <w:suff w:val="nothing"/>
      <w:lvlText w:val="%1、"/>
      <w:lvlJc w:val="left"/>
      <w:rPr>
        <w:rFonts w:hint="eastAsia"/>
      </w:rPr>
    </w:lvl>
  </w:abstractNum>
  <w:abstractNum w:abstractNumId="2">
    <w:nsid w:val="E53257EF"/>
    <w:multiLevelType w:val="singleLevel"/>
    <w:tmpl w:val="E53257EF"/>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97"/>
    <w:rsid w:val="001912FC"/>
    <w:rsid w:val="00294ECF"/>
    <w:rsid w:val="00356DB6"/>
    <w:rsid w:val="003670CB"/>
    <w:rsid w:val="003768E7"/>
    <w:rsid w:val="003C073A"/>
    <w:rsid w:val="004A1A2A"/>
    <w:rsid w:val="004B01D6"/>
    <w:rsid w:val="004C1562"/>
    <w:rsid w:val="00B02F97"/>
    <w:rsid w:val="00C5218D"/>
    <w:rsid w:val="00C62CD1"/>
    <w:rsid w:val="00D6067C"/>
    <w:rsid w:val="00DB26D3"/>
    <w:rsid w:val="00F247A3"/>
    <w:rsid w:val="019F6CA8"/>
    <w:rsid w:val="096B31AA"/>
    <w:rsid w:val="0994756B"/>
    <w:rsid w:val="0A7107C0"/>
    <w:rsid w:val="13CE3E3C"/>
    <w:rsid w:val="153A5735"/>
    <w:rsid w:val="165B7686"/>
    <w:rsid w:val="1B550B83"/>
    <w:rsid w:val="1C9779AC"/>
    <w:rsid w:val="20385633"/>
    <w:rsid w:val="2738308F"/>
    <w:rsid w:val="289A03D6"/>
    <w:rsid w:val="2C022E9A"/>
    <w:rsid w:val="2DEC678F"/>
    <w:rsid w:val="308F0B88"/>
    <w:rsid w:val="323A46EF"/>
    <w:rsid w:val="39D77894"/>
    <w:rsid w:val="3BA97520"/>
    <w:rsid w:val="3F62003D"/>
    <w:rsid w:val="40261539"/>
    <w:rsid w:val="43934276"/>
    <w:rsid w:val="449D2C80"/>
    <w:rsid w:val="49170B1A"/>
    <w:rsid w:val="4CDE4E7A"/>
    <w:rsid w:val="4EE25C38"/>
    <w:rsid w:val="4EFA3019"/>
    <w:rsid w:val="55362D73"/>
    <w:rsid w:val="5F903412"/>
    <w:rsid w:val="615A0AE6"/>
    <w:rsid w:val="627C3868"/>
    <w:rsid w:val="63135A9F"/>
    <w:rsid w:val="637823F7"/>
    <w:rsid w:val="65F60E1C"/>
    <w:rsid w:val="76363C66"/>
    <w:rsid w:val="76537660"/>
    <w:rsid w:val="775652BA"/>
    <w:rsid w:val="779B398E"/>
    <w:rsid w:val="7A91501F"/>
    <w:rsid w:val="7B0879EF"/>
    <w:rsid w:val="7BC63BF3"/>
    <w:rsid w:val="7C75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标题 字符"/>
    <w:basedOn w:val="9"/>
    <w:link w:val="6"/>
    <w:qFormat/>
    <w:uiPriority w:val="10"/>
    <w:rPr>
      <w:rFonts w:eastAsia="宋体" w:asciiTheme="majorHAnsi" w:hAnsiTheme="majorHAnsi" w:cstheme="majorBidi"/>
      <w:b/>
      <w:bCs/>
      <w:sz w:val="32"/>
      <w:szCs w:val="32"/>
    </w:rPr>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列表段落1"/>
    <w:basedOn w:val="1"/>
    <w:unhideWhenUsed/>
    <w:qFormat/>
    <w:uiPriority w:val="99"/>
    <w:pPr>
      <w:ind w:firstLine="420" w:firstLineChars="200"/>
    </w:p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498</Words>
  <Characters>2843</Characters>
  <Lines>23</Lines>
  <Paragraphs>6</Paragraphs>
  <TotalTime>4</TotalTime>
  <ScaleCrop>false</ScaleCrop>
  <LinksUpToDate>false</LinksUpToDate>
  <CharactersWithSpaces>3335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2019-05-07T14:33:00Z</dcterms:created>
  <dc:creator>dreamsummit</dc:creator>
  <cp:lastModifiedBy>姓梁名朝伟字城武号彦祖</cp:lastModifiedBy>
  <dcterms:modified xsi:type="dcterms:W3CDTF">2019-12-26T07:20:42Z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